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0A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25.11.2022г.№ 9-5</w:t>
      </w:r>
      <w:r w:rsidRPr="009A0D53">
        <w:rPr>
          <w:rFonts w:ascii="Arial" w:eastAsia="Calibri" w:hAnsi="Arial" w:cs="Arial"/>
          <w:b/>
          <w:sz w:val="32"/>
          <w:szCs w:val="32"/>
        </w:rPr>
        <w:t>CД</w:t>
      </w:r>
    </w:p>
    <w:p w:rsidR="00BA190A" w:rsidRPr="008A6244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A190A" w:rsidRPr="008A6244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A190A" w:rsidRPr="008A6244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BA190A" w:rsidRPr="008A6244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BA190A" w:rsidRPr="008A6244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BA190A" w:rsidRPr="008A6244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A190A" w:rsidRPr="00BA190A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190A" w:rsidRDefault="00BA190A" w:rsidP="00BA19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РЕШЕНИЕ ДУМЫ ОТ 29.12.2018Г №23-4СД ОБ УТВЕРЖДЕНИИ ПОЛОЖЕНИЯ ОБ ОПЛАТЕ ТРУДА МУНИЦИПАЛЬНЫХ СЛУЖАЩИХ АДМИНИСТРАЦИИ НОВОСНЕЖНИНСКОГО МУНИЦИПАЛЬНОГО ОБРАЗОВАНИЯ</w:t>
      </w:r>
    </w:p>
    <w:p w:rsidR="00336C1D" w:rsidRPr="00BA190A" w:rsidRDefault="00336C1D" w:rsidP="00336C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C1D" w:rsidRPr="00BA190A" w:rsidRDefault="00336C1D" w:rsidP="00336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C1D" w:rsidRPr="00BA190A" w:rsidRDefault="00336C1D" w:rsidP="00336C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5" w:history="1">
        <w:r w:rsidRPr="00BA190A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ст. 144</w:t>
        </w:r>
      </w:hyperlink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</w:t>
      </w:r>
      <w:hyperlink r:id="rId6" w:history="1">
        <w:r w:rsidRPr="00BA190A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ст. 53</w:t>
        </w:r>
      </w:hyperlink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BA190A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N 25-ФЗ "О муниципальной службе в Российской Федерации", </w:t>
      </w:r>
      <w:hyperlink r:id="rId8" w:history="1">
        <w:r w:rsidRPr="00BA190A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hyperlink r:id="rId9" w:history="1">
        <w:r w:rsidRPr="00BA190A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N 88-оз "Об отдельных вопросах муниципальной службы в Иркутской области, Постановлением</w:t>
      </w:r>
      <w:r w:rsidR="00CE13BB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28.10.2022г. №833</w:t>
      </w: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-пп «О внесении 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32, 36 Устава </w:t>
      </w:r>
      <w:proofErr w:type="spellStart"/>
      <w:r w:rsidRPr="00BA190A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</w:t>
      </w: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1D" w:rsidRPr="00BA190A" w:rsidRDefault="00336C1D" w:rsidP="00CE13BB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BA190A">
        <w:rPr>
          <w:rFonts w:ascii="Arial" w:eastAsia="Times New Roman" w:hAnsi="Arial" w:cs="Arial"/>
          <w:b/>
          <w:sz w:val="30"/>
          <w:szCs w:val="30"/>
        </w:rPr>
        <w:t>ДУМА НОВОСНЕЖНИНСКОГО СЕЛЬСКОГО ПОСЕЛЕНИЯ РЕШИЛА:</w:t>
      </w:r>
    </w:p>
    <w:p w:rsidR="00336C1D" w:rsidRPr="00BA190A" w:rsidRDefault="00336C1D" w:rsidP="00336C1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9312A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Думы от   29.12.2018г. № 23-4сд «Об </w:t>
      </w:r>
      <w:proofErr w:type="gramStart"/>
      <w:r w:rsidRPr="00BA190A">
        <w:rPr>
          <w:rFonts w:ascii="Arial" w:eastAsia="Times New Roman" w:hAnsi="Arial" w:cs="Arial"/>
          <w:sz w:val="24"/>
          <w:szCs w:val="24"/>
          <w:lang w:eastAsia="ru-RU"/>
        </w:rPr>
        <w:t>утверждении  положения</w:t>
      </w:r>
      <w:proofErr w:type="gramEnd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об оплате труда муниципальных  служащих администрации </w:t>
      </w:r>
      <w:proofErr w:type="spellStart"/>
      <w:r w:rsidRPr="00BA190A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» :</w:t>
      </w:r>
    </w:p>
    <w:p w:rsidR="00336C1D" w:rsidRPr="00BA190A" w:rsidRDefault="00F9312A" w:rsidP="00336C1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  1.1. </w:t>
      </w:r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2.4 главы 2 слова «из расчета 74,5 должностных окладов»</w:t>
      </w:r>
      <w:r w:rsidR="00CE13BB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«из расчета 58</w:t>
      </w:r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,5 должностных окладов» </w:t>
      </w:r>
    </w:p>
    <w:p w:rsidR="00336C1D" w:rsidRPr="00BA190A" w:rsidRDefault="00CE13BB" w:rsidP="00CE13B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      2. Признать утратившим силу Решение Думы от 28.10.202</w:t>
      </w:r>
      <w:r w:rsidR="0063648D">
        <w:rPr>
          <w:rFonts w:ascii="Arial" w:eastAsia="Times New Roman" w:hAnsi="Arial" w:cs="Arial"/>
          <w:sz w:val="24"/>
          <w:szCs w:val="24"/>
          <w:lang w:eastAsia="ru-RU"/>
        </w:rPr>
        <w:t>0</w:t>
      </w:r>
      <w:bookmarkStart w:id="0" w:name="_GoBack"/>
      <w:bookmarkEnd w:id="0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г. №15-4сд «О внесении изменений в Решение Думы от 29.12.2018г. №23-4сд «Об утверждении положения об оплате труда муниципальных служащих администрации </w:t>
      </w:r>
      <w:proofErr w:type="spellStart"/>
      <w:r w:rsidRPr="00BA190A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</w:t>
      </w:r>
    </w:p>
    <w:p w:rsidR="00336C1D" w:rsidRPr="00BA190A" w:rsidRDefault="00CE13BB" w:rsidP="00336C1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9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312A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</w:t>
      </w:r>
      <w:proofErr w:type="gramStart"/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>дня  подписания</w:t>
      </w:r>
      <w:proofErr w:type="gramEnd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1 июля 2022г</w:t>
      </w:r>
      <w:r w:rsidR="00336C1D" w:rsidRPr="00BA19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C1D" w:rsidRPr="00BA190A" w:rsidRDefault="00336C1D" w:rsidP="00336C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6C1D" w:rsidRPr="00BA190A" w:rsidRDefault="00336C1D" w:rsidP="00336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</w:p>
    <w:p w:rsidR="00336C1D" w:rsidRPr="00BA190A" w:rsidRDefault="00336C1D" w:rsidP="00336C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A190A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9312A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CE13BB" w:rsidRPr="00BA19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CE13BB" w:rsidRPr="00BA190A"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336C1D" w:rsidRPr="00BA190A" w:rsidRDefault="00336C1D" w:rsidP="00336C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90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A190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A190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A190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A190A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</w:t>
      </w: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2FA" w:rsidRDefault="0063648D"/>
    <w:sectPr w:rsidR="00E772FA" w:rsidSect="00BA19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2C53"/>
    <w:multiLevelType w:val="hybridMultilevel"/>
    <w:tmpl w:val="023E73EE"/>
    <w:lvl w:ilvl="0" w:tplc="5B80D312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1D"/>
    <w:rsid w:val="001E46FE"/>
    <w:rsid w:val="003053DC"/>
    <w:rsid w:val="00336C1D"/>
    <w:rsid w:val="00347652"/>
    <w:rsid w:val="00424D8A"/>
    <w:rsid w:val="0063648D"/>
    <w:rsid w:val="006616DF"/>
    <w:rsid w:val="00667A96"/>
    <w:rsid w:val="009D3862"/>
    <w:rsid w:val="00B525CB"/>
    <w:rsid w:val="00B67AA8"/>
    <w:rsid w:val="00BA190A"/>
    <w:rsid w:val="00BE696A"/>
    <w:rsid w:val="00C801C2"/>
    <w:rsid w:val="00C96DBD"/>
    <w:rsid w:val="00CE13BB"/>
    <w:rsid w:val="00D227FC"/>
    <w:rsid w:val="00E53D43"/>
    <w:rsid w:val="00F9312A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0D1"/>
  <w15:docId w15:val="{7AEF1F78-4D94-4FE3-8794-091A1C02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1D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6C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893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72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403;fld=134;dst=6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58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7</cp:revision>
  <cp:lastPrinted>2022-11-28T05:34:00Z</cp:lastPrinted>
  <dcterms:created xsi:type="dcterms:W3CDTF">2020-11-05T05:18:00Z</dcterms:created>
  <dcterms:modified xsi:type="dcterms:W3CDTF">2022-12-08T03:11:00Z</dcterms:modified>
</cp:coreProperties>
</file>